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9458" w14:textId="77777777" w:rsidR="00BF6AD8" w:rsidRDefault="00BF6AD8">
      <w:r>
        <w:t xml:space="preserve">  </w:t>
      </w:r>
    </w:p>
    <w:p w14:paraId="376BDAD9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3FB77972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7CBAD03E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25D3E5D1" w14:textId="77777777" w:rsidR="00A01C9B" w:rsidRPr="00EC6366" w:rsidRDefault="00A01C9B">
      <w:pPr>
        <w:pStyle w:val="a5"/>
        <w:rPr>
          <w:sz w:val="32"/>
          <w:szCs w:val="32"/>
        </w:rPr>
      </w:pPr>
    </w:p>
    <w:p w14:paraId="4D24502D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0524B29B" w14:textId="77777777" w:rsidR="00757A3E" w:rsidRPr="00757A3E" w:rsidRDefault="00757A3E" w:rsidP="00757A3E"/>
    <w:p w14:paraId="6BE49921" w14:textId="77777777" w:rsidR="00BF6AD8" w:rsidRDefault="00BF6AD8" w:rsidP="00BF6AD8"/>
    <w:p w14:paraId="3BD3895D" w14:textId="77777777" w:rsidR="00757A3E" w:rsidRPr="00C83DCA" w:rsidRDefault="00EC20C0" w:rsidP="00C83DCA">
      <w:pPr>
        <w:jc w:val="center"/>
        <w:rPr>
          <w:sz w:val="28"/>
        </w:rPr>
      </w:pPr>
      <w:r>
        <w:rPr>
          <w:bCs/>
          <w:sz w:val="28"/>
        </w:rPr>
        <w:t>20</w:t>
      </w:r>
      <w:r w:rsidR="002F0855">
        <w:rPr>
          <w:bCs/>
          <w:sz w:val="28"/>
        </w:rPr>
        <w:t>.</w:t>
      </w:r>
      <w:r w:rsidR="004B0BC7">
        <w:rPr>
          <w:bCs/>
          <w:sz w:val="28"/>
        </w:rPr>
        <w:t>01</w:t>
      </w:r>
      <w:r w:rsidR="002F0855">
        <w:rPr>
          <w:bCs/>
          <w:sz w:val="28"/>
        </w:rPr>
        <w:t>.20</w:t>
      </w:r>
      <w:r w:rsidR="00BE3053">
        <w:rPr>
          <w:bCs/>
          <w:sz w:val="28"/>
        </w:rPr>
        <w:t>2</w:t>
      </w:r>
      <w:r w:rsidR="004B0BC7">
        <w:rPr>
          <w:bCs/>
          <w:sz w:val="28"/>
        </w:rPr>
        <w:t>2</w:t>
      </w:r>
      <w:r w:rsidR="000B3ACD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 w:rsidR="004B0BC7">
        <w:rPr>
          <w:b/>
          <w:bCs/>
          <w:sz w:val="28"/>
        </w:rPr>
        <w:t>5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  <w:r w:rsidR="00D76658">
        <w:rPr>
          <w:sz w:val="28"/>
        </w:rPr>
        <w:t xml:space="preserve"> </w:t>
      </w:r>
    </w:p>
    <w:p w14:paraId="3D4990B9" w14:textId="77777777" w:rsidR="00BF6AD8" w:rsidRDefault="00BF6AD8">
      <w:pPr>
        <w:rPr>
          <w:sz w:val="24"/>
        </w:rPr>
      </w:pPr>
    </w:p>
    <w:p w14:paraId="4A41DE2D" w14:textId="77777777" w:rsidR="004B0BC7" w:rsidRDefault="008121AD" w:rsidP="004B0BC7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4B0BC7">
        <w:rPr>
          <w:sz w:val="28"/>
          <w:szCs w:val="28"/>
        </w:rPr>
        <w:t xml:space="preserve">создании комиссии по обследованию </w:t>
      </w:r>
    </w:p>
    <w:p w14:paraId="5BF53D70" w14:textId="77777777" w:rsidR="004B0BC7" w:rsidRDefault="004B0BC7" w:rsidP="004B0BC7">
      <w:pPr>
        <w:rPr>
          <w:sz w:val="28"/>
          <w:szCs w:val="28"/>
        </w:rPr>
      </w:pPr>
      <w:r w:rsidRPr="004B0BC7">
        <w:rPr>
          <w:sz w:val="28"/>
          <w:szCs w:val="28"/>
        </w:rPr>
        <w:t>ранее учтенных объектов недвижимости</w:t>
      </w:r>
    </w:p>
    <w:p w14:paraId="6A42CA66" w14:textId="77777777" w:rsidR="00A07F00" w:rsidRDefault="00A07F00" w:rsidP="00A07F00">
      <w:pPr>
        <w:rPr>
          <w:sz w:val="28"/>
          <w:szCs w:val="28"/>
        </w:rPr>
      </w:pPr>
    </w:p>
    <w:p w14:paraId="1F5BADA8" w14:textId="77777777" w:rsidR="006D75E0" w:rsidRPr="006D75E0" w:rsidRDefault="004B0BC7" w:rsidP="006D75E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</w:rPr>
        <w:t>В</w:t>
      </w:r>
      <w:r w:rsidRPr="004B0BC7">
        <w:rPr>
          <w:sz w:val="28"/>
        </w:rPr>
        <w:t xml:space="preserve"> соответствии с Федеральным </w:t>
      </w:r>
      <w:hyperlink r:id="rId8" w:history="1">
        <w:r w:rsidRPr="006D75E0">
          <w:rPr>
            <w:rStyle w:val="ae"/>
            <w:color w:val="auto"/>
            <w:sz w:val="28"/>
            <w:u w:val="none"/>
          </w:rPr>
          <w:t>законом</w:t>
        </w:r>
      </w:hyperlink>
      <w:r w:rsidRPr="004B0BC7">
        <w:rPr>
          <w:sz w:val="28"/>
        </w:rPr>
        <w:t xml:space="preserve"> от 13 июля 2015 года N 218-ФЗ </w:t>
      </w:r>
      <w:r w:rsidR="006D75E0">
        <w:rPr>
          <w:rFonts w:ascii="Calibri" w:hAnsi="Calibri"/>
          <w:sz w:val="28"/>
        </w:rPr>
        <w:t>ʺ</w:t>
      </w:r>
      <w:r w:rsidRPr="004B0BC7">
        <w:rPr>
          <w:sz w:val="28"/>
        </w:rPr>
        <w:t>О государственной регистрации недвижимости</w:t>
      </w:r>
      <w:r w:rsidR="006D75E0">
        <w:rPr>
          <w:rFonts w:ascii="Calibri" w:hAnsi="Calibri"/>
          <w:sz w:val="28"/>
        </w:rPr>
        <w:t>ʺ</w:t>
      </w:r>
      <w:r w:rsidR="009A747B" w:rsidRPr="00A07F00">
        <w:rPr>
          <w:sz w:val="28"/>
        </w:rPr>
        <w:t>,</w:t>
      </w:r>
      <w:r w:rsidR="009A747B">
        <w:rPr>
          <w:sz w:val="28"/>
        </w:rPr>
        <w:t xml:space="preserve"> </w:t>
      </w:r>
      <w:r w:rsidR="006D75E0">
        <w:rPr>
          <w:sz w:val="28"/>
        </w:rPr>
        <w:t xml:space="preserve">руководствуясь </w:t>
      </w:r>
      <w:r w:rsidR="006D75E0" w:rsidRPr="006D75E0">
        <w:rPr>
          <w:sz w:val="28"/>
          <w:szCs w:val="28"/>
        </w:rPr>
        <w:t>приказом Росреестра</w:t>
      </w:r>
      <w:r w:rsidR="006D75E0">
        <w:rPr>
          <w:sz w:val="28"/>
          <w:szCs w:val="28"/>
        </w:rPr>
        <w:t xml:space="preserve"> </w:t>
      </w:r>
      <w:r w:rsidR="006D75E0" w:rsidRPr="006D75E0">
        <w:rPr>
          <w:sz w:val="28"/>
          <w:szCs w:val="28"/>
        </w:rPr>
        <w:t>от 28 апреля 2021 г. N П/0179</w:t>
      </w:r>
      <w:r w:rsidR="006D75E0">
        <w:rPr>
          <w:sz w:val="28"/>
          <w:szCs w:val="28"/>
        </w:rPr>
        <w:t xml:space="preserve"> </w:t>
      </w:r>
      <w:r w:rsidR="006D75E0">
        <w:rPr>
          <w:rFonts w:ascii="Calibri" w:hAnsi="Calibri"/>
          <w:sz w:val="28"/>
          <w:szCs w:val="28"/>
        </w:rPr>
        <w:t>ʺ</w:t>
      </w:r>
      <w:r w:rsidR="006D75E0" w:rsidRPr="006D75E0">
        <w:rPr>
          <w:sz w:val="28"/>
          <w:szCs w:val="28"/>
        </w:rPr>
        <w:t>Об установлении Порядка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</w:t>
      </w:r>
      <w:r w:rsidR="006D75E0">
        <w:rPr>
          <w:rFonts w:ascii="Calibri" w:hAnsi="Calibri"/>
          <w:sz w:val="28"/>
          <w:szCs w:val="28"/>
        </w:rPr>
        <w:t xml:space="preserve">ʺ, </w:t>
      </w:r>
    </w:p>
    <w:p w14:paraId="1B21D083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7B48FA31" w14:textId="77777777" w:rsidR="00A07F00" w:rsidRPr="00D575CF" w:rsidRDefault="00B0155D" w:rsidP="00D575CF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Создать комиссию </w:t>
      </w:r>
      <w:r>
        <w:rPr>
          <w:sz w:val="28"/>
          <w:szCs w:val="28"/>
        </w:rPr>
        <w:t xml:space="preserve">по обследованию </w:t>
      </w:r>
      <w:r w:rsidRPr="004B0BC7">
        <w:rPr>
          <w:sz w:val="28"/>
          <w:szCs w:val="28"/>
        </w:rPr>
        <w:t>ранее учтенных объектов недвижимости</w:t>
      </w:r>
      <w:r w:rsidR="00D575CF">
        <w:rPr>
          <w:sz w:val="28"/>
          <w:szCs w:val="28"/>
        </w:rPr>
        <w:t xml:space="preserve"> </w:t>
      </w:r>
      <w:r w:rsidR="00D575CF" w:rsidRPr="00D575CF">
        <w:rPr>
          <w:sz w:val="28"/>
          <w:szCs w:val="28"/>
        </w:rPr>
        <w:t>(зданий, сооружений, объектов незавершенного строительства)</w:t>
      </w:r>
      <w:r w:rsidR="00D575CF">
        <w:rPr>
          <w:sz w:val="28"/>
          <w:szCs w:val="28"/>
        </w:rPr>
        <w:t xml:space="preserve"> в составе:</w:t>
      </w:r>
    </w:p>
    <w:p w14:paraId="39B32A61" w14:textId="77777777" w:rsidR="009A747B" w:rsidRDefault="00D575CF" w:rsidP="00D575CF">
      <w:pPr>
        <w:spacing w:after="240"/>
        <w:ind w:firstLine="567"/>
        <w:jc w:val="both"/>
        <w:rPr>
          <w:sz w:val="28"/>
          <w:szCs w:val="28"/>
        </w:rPr>
      </w:pPr>
      <w:r>
        <w:rPr>
          <w:sz w:val="28"/>
        </w:rPr>
        <w:t>П</w:t>
      </w:r>
      <w:r w:rsidRPr="00D575CF">
        <w:rPr>
          <w:sz w:val="28"/>
        </w:rPr>
        <w:t>редседатель комиссии</w:t>
      </w:r>
      <w:r>
        <w:rPr>
          <w:sz w:val="28"/>
        </w:rPr>
        <w:t xml:space="preserve"> - Бадаев Григорий Васильевич, глава Администрации Красновского сельского поселения </w:t>
      </w:r>
    </w:p>
    <w:p w14:paraId="296D9964" w14:textId="77777777" w:rsidR="008A1DE4" w:rsidRDefault="00D575CF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6CA2561C" w14:textId="77777777" w:rsidR="00D575CF" w:rsidRDefault="00D575CF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Иванович, ведущий специалист по муниципальному хозяйству;</w:t>
      </w:r>
    </w:p>
    <w:p w14:paraId="2ACE66A3" w14:textId="77777777" w:rsidR="00D575CF" w:rsidRDefault="00D575CF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Сухова Анна Ильинична, ст. инспектор по архивной работе и похозяйственному учету;</w:t>
      </w:r>
    </w:p>
    <w:p w14:paraId="4B44356F" w14:textId="77777777" w:rsidR="00D575CF" w:rsidRDefault="00D575CF" w:rsidP="0028769F">
      <w:pPr>
        <w:suppressAutoHyphens/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Бадаева Елена Ивановна, ст. инспектор по земельным и имущественным отношениям.</w:t>
      </w:r>
    </w:p>
    <w:p w14:paraId="12C2C256" w14:textId="77777777" w:rsidR="00D575CF" w:rsidRDefault="00D575CF" w:rsidP="00D575CF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</w:t>
      </w:r>
      <w:r w:rsidR="0028769F">
        <w:rPr>
          <w:sz w:val="28"/>
          <w:szCs w:val="28"/>
        </w:rPr>
        <w:t xml:space="preserve"> распоряжения оставляю за собой.</w:t>
      </w:r>
    </w:p>
    <w:p w14:paraId="54A61D01" w14:textId="77777777" w:rsidR="00A01C9B" w:rsidRDefault="00A01C9B" w:rsidP="00420CDC">
      <w:pPr>
        <w:jc w:val="both"/>
        <w:rPr>
          <w:sz w:val="24"/>
        </w:rPr>
      </w:pPr>
    </w:p>
    <w:p w14:paraId="03B39F4F" w14:textId="77777777" w:rsidR="00DB2A34" w:rsidRDefault="00DB2A34" w:rsidP="00420CDC">
      <w:pPr>
        <w:jc w:val="both"/>
        <w:rPr>
          <w:sz w:val="24"/>
        </w:rPr>
      </w:pPr>
    </w:p>
    <w:p w14:paraId="1CF35B6A" w14:textId="77777777" w:rsidR="0028769F" w:rsidRDefault="0028769F" w:rsidP="00420CDC">
      <w:pPr>
        <w:jc w:val="both"/>
        <w:rPr>
          <w:sz w:val="24"/>
        </w:rPr>
      </w:pPr>
    </w:p>
    <w:p w14:paraId="3F06B073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7EABF56E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5CF7" w14:textId="77777777" w:rsidR="00E41DF6" w:rsidRDefault="00E41DF6">
      <w:r>
        <w:separator/>
      </w:r>
    </w:p>
  </w:endnote>
  <w:endnote w:type="continuationSeparator" w:id="0">
    <w:p w14:paraId="1AA16DAF" w14:textId="77777777" w:rsidR="00E41DF6" w:rsidRDefault="00E4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6C02" w14:textId="77777777" w:rsidR="00E41DF6" w:rsidRDefault="00E41DF6">
      <w:r>
        <w:separator/>
      </w:r>
    </w:p>
  </w:footnote>
  <w:footnote w:type="continuationSeparator" w:id="0">
    <w:p w14:paraId="74C8DBA1" w14:textId="77777777" w:rsidR="00E41DF6" w:rsidRDefault="00E4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0575E2"/>
    <w:multiLevelType w:val="hybridMultilevel"/>
    <w:tmpl w:val="05B0A578"/>
    <w:lvl w:ilvl="0" w:tplc="4C0A7626">
      <w:start w:val="1"/>
      <w:numFmt w:val="decimal"/>
      <w:lvlText w:val="%1."/>
      <w:lvlJc w:val="left"/>
      <w:pPr>
        <w:ind w:left="1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1C2953"/>
    <w:multiLevelType w:val="hybridMultilevel"/>
    <w:tmpl w:val="E7DE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A7D0D"/>
    <w:rsid w:val="001D78C4"/>
    <w:rsid w:val="001E7DC6"/>
    <w:rsid w:val="00223AFE"/>
    <w:rsid w:val="002335E4"/>
    <w:rsid w:val="00234E11"/>
    <w:rsid w:val="002503AF"/>
    <w:rsid w:val="0028769F"/>
    <w:rsid w:val="002A0709"/>
    <w:rsid w:val="002D527B"/>
    <w:rsid w:val="002E0FED"/>
    <w:rsid w:val="002F0855"/>
    <w:rsid w:val="00320F72"/>
    <w:rsid w:val="00353BD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22E2"/>
    <w:rsid w:val="00475CDE"/>
    <w:rsid w:val="004816A5"/>
    <w:rsid w:val="00495D47"/>
    <w:rsid w:val="004B0BC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31531"/>
    <w:rsid w:val="00655A94"/>
    <w:rsid w:val="00663DBF"/>
    <w:rsid w:val="00685867"/>
    <w:rsid w:val="006C5EE0"/>
    <w:rsid w:val="006C66E4"/>
    <w:rsid w:val="006D75E0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A1DE4"/>
    <w:rsid w:val="008C7F18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9D401A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155D"/>
    <w:rsid w:val="00B04CED"/>
    <w:rsid w:val="00B22A48"/>
    <w:rsid w:val="00B372A2"/>
    <w:rsid w:val="00B43469"/>
    <w:rsid w:val="00B47501"/>
    <w:rsid w:val="00B74DF7"/>
    <w:rsid w:val="00B8005A"/>
    <w:rsid w:val="00BE3053"/>
    <w:rsid w:val="00BF6AD8"/>
    <w:rsid w:val="00C1075A"/>
    <w:rsid w:val="00C279CE"/>
    <w:rsid w:val="00C35366"/>
    <w:rsid w:val="00C41315"/>
    <w:rsid w:val="00C66ABA"/>
    <w:rsid w:val="00C74D15"/>
    <w:rsid w:val="00C76A02"/>
    <w:rsid w:val="00C83DCA"/>
    <w:rsid w:val="00CA31B2"/>
    <w:rsid w:val="00CA72FA"/>
    <w:rsid w:val="00CB1F18"/>
    <w:rsid w:val="00CD5013"/>
    <w:rsid w:val="00CF0A4D"/>
    <w:rsid w:val="00D575CF"/>
    <w:rsid w:val="00D76658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41DF6"/>
    <w:rsid w:val="00E532E3"/>
    <w:rsid w:val="00E5468D"/>
    <w:rsid w:val="00E66417"/>
    <w:rsid w:val="00E66523"/>
    <w:rsid w:val="00E66A39"/>
    <w:rsid w:val="00E756E4"/>
    <w:rsid w:val="00EB128E"/>
    <w:rsid w:val="00EB5A56"/>
    <w:rsid w:val="00EC20C0"/>
    <w:rsid w:val="00EC6366"/>
    <w:rsid w:val="00F042C2"/>
    <w:rsid w:val="00F1755F"/>
    <w:rsid w:val="00F37D9E"/>
    <w:rsid w:val="00F52B6E"/>
    <w:rsid w:val="00F569FA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1E39C4"/>
  <w15:chartTrackingRefBased/>
  <w15:docId w15:val="{6A9B5750-BD8C-4F7C-99CA-E156BBE7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  <w:style w:type="paragraph" w:styleId="ac">
    <w:name w:val="Balloon Text"/>
    <w:basedOn w:val="a0"/>
    <w:link w:val="ad"/>
    <w:rsid w:val="004722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722E2"/>
    <w:rPr>
      <w:rFonts w:ascii="Segoe UI" w:hAnsi="Segoe UI" w:cs="Segoe UI"/>
      <w:sz w:val="18"/>
      <w:szCs w:val="18"/>
    </w:rPr>
  </w:style>
  <w:style w:type="character" w:styleId="ae">
    <w:name w:val="Hyperlink"/>
    <w:rsid w:val="004B0BC7"/>
    <w:rPr>
      <w:color w:val="0563C1"/>
      <w:u w:val="single"/>
    </w:rPr>
  </w:style>
  <w:style w:type="paragraph" w:customStyle="1" w:styleId="ConsPlusNormal">
    <w:name w:val="ConsPlusNormal"/>
    <w:rsid w:val="006D75E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2650&amp;date=10.12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1EB6-6891-49D1-B9D5-DEB8EBE9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1424</CharactersWithSpaces>
  <SharedDoc>false</SharedDoc>
  <HLinks>
    <vt:vector size="6" baseType="variant"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https://login.consultant.ru/link/?req=doc&amp;base=LAW&amp;n=402650&amp;date=10.12.2021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2022-03-23T12:38:00Z</cp:lastPrinted>
  <dcterms:created xsi:type="dcterms:W3CDTF">2025-12-21T11:33:00Z</dcterms:created>
  <dcterms:modified xsi:type="dcterms:W3CDTF">2025-12-21T11:33:00Z</dcterms:modified>
</cp:coreProperties>
</file>